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AE49"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黑体" w:eastAsia="黑体" w:cs="黑体"/>
          <w:sz w:val="30"/>
          <w:szCs w:val="30"/>
        </w:rPr>
        <w:t>附件</w:t>
      </w:r>
      <w:r>
        <w:rPr>
          <w:rFonts w:hint="eastAsia" w:ascii="Times New Roman" w:hAnsi="黑体" w:eastAsia="黑体" w:cs="黑体"/>
          <w:sz w:val="30"/>
          <w:szCs w:val="30"/>
          <w:lang w:val="en-US" w:eastAsia="zh-CN"/>
        </w:rPr>
        <w:t>一</w:t>
      </w:r>
      <w:bookmarkStart w:id="0" w:name="_GoBack"/>
      <w:bookmarkEnd w:id="0"/>
    </w:p>
    <w:p w14:paraId="114E707C">
      <w:pPr>
        <w:jc w:val="center"/>
        <w:rPr>
          <w:rFonts w:ascii="Times New Roman" w:hAnsi="Times New Roman" w:eastAsia="黑体" w:cs="黑体"/>
          <w:sz w:val="44"/>
          <w:szCs w:val="44"/>
        </w:rPr>
      </w:pPr>
    </w:p>
    <w:p w14:paraId="3158B53B">
      <w:pPr>
        <w:jc w:val="center"/>
        <w:rPr>
          <w:rFonts w:ascii="Times New Roman" w:hAnsi="Times New Roman" w:eastAsia="黑体" w:cs="黑体"/>
          <w:sz w:val="44"/>
          <w:szCs w:val="44"/>
        </w:rPr>
      </w:pPr>
    </w:p>
    <w:p w14:paraId="4A9EAB60">
      <w:pPr>
        <w:jc w:val="center"/>
        <w:rPr>
          <w:rFonts w:ascii="Times New Roman" w:hAnsi="Times New Roman" w:eastAsia="黑体" w:cs="黑体"/>
          <w:sz w:val="44"/>
          <w:szCs w:val="44"/>
        </w:rPr>
      </w:pPr>
      <w:r>
        <w:rPr>
          <w:rFonts w:hint="eastAsia" w:ascii="Times New Roman" w:hAnsi="黑体" w:eastAsia="黑体" w:cs="黑体"/>
          <w:sz w:val="44"/>
          <w:szCs w:val="44"/>
          <w:lang w:val="en-US" w:eastAsia="zh-CN"/>
        </w:rPr>
        <w:t>湘西州</w:t>
      </w:r>
      <w:r>
        <w:rPr>
          <w:rFonts w:hint="eastAsia" w:ascii="Times New Roman" w:hAnsi="黑体" w:eastAsia="黑体" w:cs="黑体"/>
          <w:sz w:val="44"/>
          <w:szCs w:val="44"/>
        </w:rPr>
        <w:t>残疾人联合会</w:t>
      </w:r>
    </w:p>
    <w:p w14:paraId="3C7675E3">
      <w:pPr>
        <w:jc w:val="center"/>
        <w:rPr>
          <w:rFonts w:hint="eastAsia" w:ascii="Times New Roman" w:hAnsi="黑体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黑体" w:eastAsia="黑体" w:cs="黑体"/>
          <w:sz w:val="44"/>
          <w:szCs w:val="44"/>
        </w:rPr>
        <w:t>关于</w:t>
      </w:r>
      <w:r>
        <w:rPr>
          <w:rFonts w:hint="eastAsia" w:ascii="Times New Roman" w:hAnsi="黑体" w:eastAsia="黑体" w:cs="黑体"/>
          <w:sz w:val="44"/>
          <w:szCs w:val="44"/>
          <w:lang w:val="en-US" w:eastAsia="zh-CN"/>
        </w:rPr>
        <w:t>购买湘西州2025年度残疾儿童康复</w:t>
      </w:r>
    </w:p>
    <w:p w14:paraId="4440C128">
      <w:pPr>
        <w:jc w:val="center"/>
        <w:rPr>
          <w:rFonts w:ascii="Times New Roman" w:hAnsi="Times New Roman" w:eastAsia="黑体" w:cs="黑体"/>
          <w:b/>
          <w:sz w:val="44"/>
          <w:szCs w:val="44"/>
        </w:rPr>
      </w:pPr>
      <w:r>
        <w:rPr>
          <w:rFonts w:hint="eastAsia" w:ascii="Times New Roman" w:hAnsi="黑体" w:eastAsia="黑体" w:cs="黑体"/>
          <w:sz w:val="44"/>
          <w:szCs w:val="44"/>
          <w:lang w:val="en-US" w:eastAsia="zh-CN"/>
        </w:rPr>
        <w:t>定点机构专家入机构培训服务项目申</w:t>
      </w:r>
      <w:r>
        <w:rPr>
          <w:rFonts w:hint="eastAsia" w:ascii="Times New Roman" w:hAnsi="黑体" w:eastAsia="黑体" w:cs="黑体"/>
          <w:sz w:val="44"/>
          <w:szCs w:val="44"/>
        </w:rPr>
        <w:t>报书</w:t>
      </w:r>
    </w:p>
    <w:p w14:paraId="78FBE37F">
      <w:pPr>
        <w:rPr>
          <w:rFonts w:hint="eastAsia" w:ascii="Times New Roman" w:hAnsi="Times New Roman"/>
          <w:sz w:val="44"/>
          <w:szCs w:val="44"/>
        </w:rPr>
      </w:pPr>
    </w:p>
    <w:p w14:paraId="73B04E61">
      <w:pPr>
        <w:rPr>
          <w:rFonts w:hint="eastAsia" w:ascii="Times New Roman" w:hAnsi="Times New Roman"/>
          <w:sz w:val="44"/>
          <w:szCs w:val="44"/>
        </w:rPr>
      </w:pPr>
    </w:p>
    <w:p w14:paraId="11A9C15A">
      <w:pPr>
        <w:rPr>
          <w:rFonts w:ascii="Times New Roman" w:hAnsi="Times New Roman"/>
          <w:sz w:val="44"/>
          <w:szCs w:val="44"/>
        </w:rPr>
      </w:pPr>
    </w:p>
    <w:p w14:paraId="68E1BAEA">
      <w:pPr>
        <w:spacing w:line="600" w:lineRule="exact"/>
        <w:ind w:firstLine="64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Cs w:val="32"/>
        </w:rPr>
        <w:t xml:space="preserve"> </w:t>
      </w:r>
      <w:r>
        <w:rPr>
          <w:rFonts w:hint="eastAsia" w:ascii="Times New Roman" w:hAnsi="Times New Roman"/>
          <w:sz w:val="30"/>
          <w:szCs w:val="30"/>
        </w:rPr>
        <w:t xml:space="preserve">      </w:t>
      </w:r>
      <w:r>
        <w:rPr>
          <w:rFonts w:hint="eastAsia" w:ascii="Times New Roman"/>
          <w:sz w:val="30"/>
          <w:szCs w:val="30"/>
        </w:rPr>
        <w:t>项目名称：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      </w:t>
      </w:r>
      <w:r>
        <w:rPr>
          <w:rFonts w:hint="eastAsia" w:ascii="Times New Roman" w:hAnsi="Times New Roman"/>
          <w:sz w:val="30"/>
          <w:szCs w:val="30"/>
        </w:rPr>
        <w:t xml:space="preserve"> </w:t>
      </w:r>
    </w:p>
    <w:p w14:paraId="484106CF">
      <w:pPr>
        <w:tabs>
          <w:tab w:val="left" w:pos="1843"/>
        </w:tabs>
        <w:spacing w:line="600" w:lineRule="exact"/>
        <w:rPr>
          <w:rFonts w:ascii="Times New Roman" w:hAnsi="Times New Roman"/>
          <w:sz w:val="30"/>
          <w:szCs w:val="30"/>
        </w:rPr>
      </w:pPr>
    </w:p>
    <w:p w14:paraId="6F256E8F">
      <w:pPr>
        <w:spacing w:line="600" w:lineRule="exact"/>
        <w:ind w:firstLine="1650" w:firstLineChars="550"/>
        <w:rPr>
          <w:rFonts w:ascii="Times New Roman" w:hAns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申报单位（盖章）：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</w:t>
      </w:r>
      <w:r>
        <w:rPr>
          <w:rFonts w:hint="eastAsia" w:ascii="Times New Roman" w:hAnsi="Times New Roman"/>
          <w:sz w:val="30"/>
          <w:szCs w:val="30"/>
        </w:rPr>
        <w:t xml:space="preserve"> </w:t>
      </w:r>
    </w:p>
    <w:p w14:paraId="6CCA9E0C">
      <w:pPr>
        <w:spacing w:line="600" w:lineRule="exact"/>
        <w:ind w:firstLine="600" w:firstLineChars="200"/>
        <w:rPr>
          <w:rFonts w:ascii="Times New Roman" w:hAnsi="Times New Roman"/>
          <w:sz w:val="30"/>
          <w:szCs w:val="30"/>
        </w:rPr>
      </w:pPr>
    </w:p>
    <w:p w14:paraId="7B25B6A7">
      <w:pPr>
        <w:tabs>
          <w:tab w:val="left" w:pos="1701"/>
          <w:tab w:val="left" w:pos="7513"/>
        </w:tabs>
        <w:spacing w:line="60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 xml:space="preserve">       </w:t>
      </w:r>
      <w:r>
        <w:rPr>
          <w:rFonts w:hint="eastAsia" w:ascii="Times New Roman"/>
          <w:sz w:val="30"/>
          <w:szCs w:val="30"/>
        </w:rPr>
        <w:t>法定代表人签字：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</w:t>
      </w:r>
      <w:r>
        <w:rPr>
          <w:rFonts w:hint="eastAsia" w:ascii="Times New Roman" w:hAnsi="Times New Roman"/>
          <w:sz w:val="30"/>
          <w:szCs w:val="30"/>
        </w:rPr>
        <w:t xml:space="preserve"> </w:t>
      </w:r>
    </w:p>
    <w:p w14:paraId="56D7F56B">
      <w:pPr>
        <w:tabs>
          <w:tab w:val="left" w:pos="1701"/>
          <w:tab w:val="left" w:pos="7513"/>
        </w:tabs>
        <w:spacing w:line="600" w:lineRule="exact"/>
        <w:ind w:firstLine="600" w:firstLineChars="200"/>
        <w:rPr>
          <w:rFonts w:ascii="Times New Roman" w:hAnsi="Times New Roman"/>
          <w:sz w:val="30"/>
          <w:szCs w:val="30"/>
        </w:rPr>
      </w:pPr>
    </w:p>
    <w:p w14:paraId="45FDB14F">
      <w:pPr>
        <w:tabs>
          <w:tab w:val="left" w:pos="1701"/>
          <w:tab w:val="left" w:pos="7513"/>
        </w:tabs>
        <w:spacing w:line="60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 xml:space="preserve">       </w:t>
      </w:r>
      <w:r>
        <w:rPr>
          <w:rFonts w:hint="eastAsia" w:ascii="Times New Roman"/>
          <w:sz w:val="30"/>
          <w:szCs w:val="30"/>
        </w:rPr>
        <w:t>项目负责人签字：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</w:t>
      </w:r>
      <w:r>
        <w:rPr>
          <w:rFonts w:hint="eastAsia" w:ascii="Times New Roman" w:hAnsi="Times New Roman"/>
          <w:sz w:val="30"/>
          <w:szCs w:val="30"/>
        </w:rPr>
        <w:t xml:space="preserve"> </w:t>
      </w:r>
    </w:p>
    <w:p w14:paraId="422A0656">
      <w:pPr>
        <w:spacing w:line="600" w:lineRule="exact"/>
        <w:ind w:firstLine="600" w:firstLineChars="200"/>
        <w:rPr>
          <w:rFonts w:ascii="Times New Roman" w:hAnsi="Times New Roman"/>
          <w:sz w:val="30"/>
          <w:szCs w:val="30"/>
        </w:rPr>
      </w:pPr>
    </w:p>
    <w:p w14:paraId="4113F608">
      <w:pPr>
        <w:spacing w:line="60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 xml:space="preserve">       </w:t>
      </w:r>
      <w:r>
        <w:rPr>
          <w:rFonts w:hint="eastAsia" w:ascii="Times New Roman"/>
          <w:sz w:val="30"/>
          <w:szCs w:val="30"/>
        </w:rPr>
        <w:t>填表日期：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      </w:t>
      </w:r>
    </w:p>
    <w:p w14:paraId="565B42C9">
      <w:pPr>
        <w:rPr>
          <w:rFonts w:ascii="Times New Roman" w:hAnsi="Times New Roman"/>
          <w:szCs w:val="32"/>
        </w:rPr>
      </w:pPr>
    </w:p>
    <w:p w14:paraId="50B7A37B">
      <w:pPr>
        <w:rPr>
          <w:rFonts w:hint="eastAsia" w:ascii="Times New Roman" w:hAnsi="Times New Roman"/>
          <w:szCs w:val="32"/>
        </w:rPr>
      </w:pPr>
    </w:p>
    <w:p w14:paraId="1DA3E2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  <w:lang w:val="en-US" w:eastAsia="zh-CN"/>
        </w:rPr>
        <w:t>湘西州</w:t>
      </w:r>
      <w:r>
        <w:rPr>
          <w:rFonts w:hint="eastAsia" w:ascii="Times New Roman"/>
          <w:sz w:val="28"/>
          <w:szCs w:val="28"/>
        </w:rPr>
        <w:t>残疾人联合会制</w:t>
      </w:r>
    </w:p>
    <w:p w14:paraId="01D8EE1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sz w:val="28"/>
          <w:szCs w:val="28"/>
        </w:rPr>
        <w:t>2025</w:t>
      </w:r>
      <w:r>
        <w:rPr>
          <w:rFonts w:hint="eastAsia" w:asci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11</w:t>
      </w:r>
      <w:r>
        <w:rPr>
          <w:rFonts w:hint="eastAsia" w:ascii="Times New Roman"/>
          <w:sz w:val="28"/>
          <w:szCs w:val="28"/>
        </w:rPr>
        <w:t>月</w:t>
      </w:r>
    </w:p>
    <w:p w14:paraId="6F89634C">
      <w:pPr>
        <w:spacing w:line="240" w:lineRule="atLeast"/>
        <w:jc w:val="center"/>
        <w:rPr>
          <w:rFonts w:ascii="Times New Roman" w:hAnsi="Times New Roman"/>
          <w:b/>
          <w:sz w:val="36"/>
          <w:szCs w:val="36"/>
        </w:rPr>
      </w:pPr>
    </w:p>
    <w:p w14:paraId="466059CC">
      <w:pPr>
        <w:spacing w:line="240" w:lineRule="atLeast"/>
        <w:jc w:val="center"/>
        <w:rPr>
          <w:rFonts w:ascii="Times New Roman" w:hAnsi="Times New Roman"/>
          <w:b/>
          <w:sz w:val="36"/>
          <w:szCs w:val="36"/>
        </w:rPr>
      </w:pPr>
    </w:p>
    <w:p w14:paraId="0BA8B6CB">
      <w:pPr>
        <w:spacing w:line="578" w:lineRule="exact"/>
        <w:jc w:val="center"/>
        <w:rPr>
          <w:rFonts w:ascii="Times New Roman" w:hAnsi="Times New Roman"/>
          <w:b/>
          <w:szCs w:val="32"/>
        </w:rPr>
      </w:pPr>
      <w:r>
        <w:rPr>
          <w:rFonts w:hint="eastAsia" w:ascii="Times New Roman" w:hAnsi="宋体"/>
          <w:b/>
          <w:szCs w:val="32"/>
        </w:rPr>
        <w:t>填</w:t>
      </w:r>
      <w:r>
        <w:rPr>
          <w:rFonts w:hint="eastAsia" w:ascii="Times New Roman" w:hAnsi="Times New Roman"/>
          <w:b/>
          <w:szCs w:val="32"/>
        </w:rPr>
        <w:t xml:space="preserve"> </w:t>
      </w:r>
      <w:r>
        <w:rPr>
          <w:rFonts w:hint="eastAsia" w:ascii="Times New Roman" w:hAnsi="宋体"/>
          <w:b/>
          <w:szCs w:val="32"/>
        </w:rPr>
        <w:t>报</w:t>
      </w:r>
      <w:r>
        <w:rPr>
          <w:rFonts w:hint="eastAsia" w:ascii="Times New Roman" w:hAnsi="Times New Roman"/>
          <w:b/>
          <w:szCs w:val="32"/>
        </w:rPr>
        <w:t xml:space="preserve"> </w:t>
      </w:r>
      <w:r>
        <w:rPr>
          <w:rFonts w:hint="eastAsia" w:ascii="Times New Roman" w:hAnsi="宋体"/>
          <w:b/>
          <w:szCs w:val="32"/>
        </w:rPr>
        <w:t>说</w:t>
      </w:r>
      <w:r>
        <w:rPr>
          <w:rFonts w:hint="eastAsia" w:ascii="Times New Roman" w:hAnsi="Times New Roman"/>
          <w:b/>
          <w:szCs w:val="32"/>
        </w:rPr>
        <w:t xml:space="preserve"> </w:t>
      </w:r>
      <w:r>
        <w:rPr>
          <w:rFonts w:hint="eastAsia" w:ascii="Times New Roman" w:hAnsi="宋体"/>
          <w:b/>
          <w:szCs w:val="32"/>
        </w:rPr>
        <w:t>明</w:t>
      </w:r>
    </w:p>
    <w:p w14:paraId="7626E8C1">
      <w:pPr>
        <w:spacing w:line="578" w:lineRule="exact"/>
        <w:jc w:val="center"/>
        <w:rPr>
          <w:rFonts w:ascii="Times New Roman" w:hAnsi="Times New Roman"/>
          <w:b/>
          <w:szCs w:val="32"/>
        </w:rPr>
      </w:pPr>
    </w:p>
    <w:p w14:paraId="02CE34E7">
      <w:pPr>
        <w:numPr>
          <w:ilvl w:val="0"/>
          <w:numId w:val="1"/>
        </w:numPr>
        <w:spacing w:line="578" w:lineRule="exact"/>
        <w:ind w:firstLine="640" w:firstLineChars="200"/>
        <w:rPr>
          <w:rFonts w:ascii="Times New Roman" w:hAnsi="Times New Roman" w:cs="宋体"/>
          <w:szCs w:val="32"/>
        </w:rPr>
      </w:pPr>
      <w:r>
        <w:rPr>
          <w:rFonts w:hint="eastAsia" w:ascii="Times New Roman" w:hAnsi="宋体" w:cs="宋体"/>
          <w:szCs w:val="32"/>
        </w:rPr>
        <w:t>项目名称必须与公告中所购买的服务项目名称一致，为保证统一规范，请勿对申报书格式进行修改，填写内容请勿超过要求字数。</w:t>
      </w:r>
    </w:p>
    <w:p w14:paraId="3DD3CDBA">
      <w:pPr>
        <w:numPr>
          <w:ilvl w:val="0"/>
          <w:numId w:val="1"/>
        </w:numPr>
        <w:spacing w:line="578" w:lineRule="exact"/>
        <w:ind w:firstLine="640" w:firstLineChars="200"/>
        <w:rPr>
          <w:rFonts w:ascii="Times New Roman" w:hAnsi="Times New Roman" w:cs="宋体"/>
          <w:szCs w:val="32"/>
        </w:rPr>
      </w:pPr>
      <w:r>
        <w:rPr>
          <w:rFonts w:hint="eastAsia" w:ascii="Times New Roman" w:hAnsi="宋体" w:cs="宋体"/>
          <w:szCs w:val="32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6C5EB9C8">
      <w:pPr>
        <w:spacing w:line="578" w:lineRule="exact"/>
        <w:ind w:firstLine="640" w:firstLineChars="200"/>
        <w:rPr>
          <w:rFonts w:ascii="Times New Roman" w:hAnsi="Times New Roman" w:cs="宋体"/>
          <w:szCs w:val="32"/>
        </w:rPr>
      </w:pPr>
      <w:r>
        <w:rPr>
          <w:rFonts w:hint="eastAsia" w:ascii="Times New Roman" w:hAnsi="宋体" w:cs="宋体"/>
          <w:szCs w:val="32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719E0F89">
      <w:pPr>
        <w:spacing w:line="560" w:lineRule="exact"/>
        <w:ind w:firstLine="560" w:firstLineChars="200"/>
        <w:rPr>
          <w:rFonts w:ascii="Times New Roman" w:hAnsi="Times New Roman" w:cs="宋体"/>
          <w:sz w:val="28"/>
          <w:szCs w:val="28"/>
        </w:rPr>
      </w:pPr>
    </w:p>
    <w:p w14:paraId="30B487CF">
      <w:pPr>
        <w:spacing w:line="560" w:lineRule="exact"/>
        <w:ind w:firstLine="560" w:firstLineChars="200"/>
        <w:rPr>
          <w:rFonts w:ascii="Times New Roman" w:hAnsi="Times New Roman" w:cs="宋体"/>
          <w:sz w:val="28"/>
          <w:szCs w:val="28"/>
        </w:rPr>
      </w:pPr>
    </w:p>
    <w:p w14:paraId="6EC697A8">
      <w:pPr>
        <w:spacing w:line="560" w:lineRule="exact"/>
        <w:ind w:firstLine="560" w:firstLineChars="200"/>
        <w:rPr>
          <w:rFonts w:ascii="Times New Roman" w:hAnsi="Times New Roman" w:cs="宋体"/>
          <w:sz w:val="28"/>
          <w:szCs w:val="28"/>
        </w:rPr>
      </w:pPr>
    </w:p>
    <w:p w14:paraId="65F1F6AE">
      <w:pPr>
        <w:widowControl/>
        <w:spacing w:before="120" w:beforeLines="50" w:after="120" w:afterLines="50" w:line="56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宋体"/>
          <w:sz w:val="28"/>
          <w:szCs w:val="28"/>
        </w:rPr>
        <w:br w:type="page"/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购买服务项目申报表</w:t>
      </w:r>
    </w:p>
    <w:tbl>
      <w:tblPr>
        <w:tblStyle w:val="3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052"/>
        <w:gridCol w:w="299"/>
        <w:gridCol w:w="839"/>
        <w:gridCol w:w="558"/>
        <w:gridCol w:w="171"/>
        <w:gridCol w:w="543"/>
        <w:gridCol w:w="394"/>
        <w:gridCol w:w="448"/>
        <w:gridCol w:w="331"/>
        <w:gridCol w:w="75"/>
        <w:gridCol w:w="168"/>
        <w:gridCol w:w="602"/>
        <w:gridCol w:w="294"/>
        <w:gridCol w:w="84"/>
        <w:gridCol w:w="544"/>
        <w:gridCol w:w="405"/>
      </w:tblGrid>
      <w:tr w14:paraId="6F66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FFFFFF" w:fill="auto"/>
            <w:noWrap w:val="0"/>
            <w:vAlign w:val="center"/>
          </w:tcPr>
          <w:p w14:paraId="1A582F5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807" w:type="dxa"/>
            <w:gridSpan w:val="16"/>
            <w:shd w:val="clear" w:color="FFFFFF" w:fill="auto"/>
            <w:noWrap w:val="0"/>
            <w:vAlign w:val="center"/>
          </w:tcPr>
          <w:p w14:paraId="42C058E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7D96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FFFFFF" w:fill="auto"/>
            <w:noWrap w:val="0"/>
            <w:vAlign w:val="center"/>
          </w:tcPr>
          <w:p w14:paraId="1AD4150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6807" w:type="dxa"/>
            <w:gridSpan w:val="16"/>
            <w:shd w:val="clear" w:color="FFFFFF" w:fill="auto"/>
            <w:noWrap w:val="0"/>
            <w:vAlign w:val="center"/>
          </w:tcPr>
          <w:p w14:paraId="656E174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5CD0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3720F7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机构登记证号</w:t>
            </w:r>
          </w:p>
        </w:tc>
        <w:tc>
          <w:tcPr>
            <w:tcW w:w="3462" w:type="dxa"/>
            <w:gridSpan w:val="6"/>
            <w:shd w:val="clear" w:color="auto" w:fill="FFFFFF"/>
            <w:noWrap w:val="0"/>
            <w:vAlign w:val="center"/>
          </w:tcPr>
          <w:p w14:paraId="10F1444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gridSpan w:val="4"/>
            <w:shd w:val="clear" w:color="auto" w:fill="FFFFFF"/>
            <w:noWrap w:val="0"/>
            <w:vAlign w:val="center"/>
          </w:tcPr>
          <w:p w14:paraId="18E6DD9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770" w:type="dxa"/>
            <w:gridSpan w:val="2"/>
            <w:shd w:val="clear" w:color="auto" w:fill="FFFFFF"/>
            <w:noWrap w:val="0"/>
            <w:vAlign w:val="center"/>
          </w:tcPr>
          <w:p w14:paraId="0DE4B99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378" w:type="dxa"/>
            <w:gridSpan w:val="2"/>
            <w:shd w:val="clear" w:color="auto" w:fill="FFFFFF"/>
            <w:noWrap w:val="0"/>
            <w:vAlign w:val="center"/>
          </w:tcPr>
          <w:p w14:paraId="54F0060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544" w:type="dxa"/>
            <w:shd w:val="clear" w:color="auto" w:fill="FFFFFF"/>
            <w:noWrap w:val="0"/>
            <w:vAlign w:val="center"/>
          </w:tcPr>
          <w:p w14:paraId="6DD2CD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05" w:type="dxa"/>
            <w:shd w:val="clear" w:color="auto" w:fill="FFFFFF"/>
            <w:noWrap w:val="0"/>
            <w:vAlign w:val="center"/>
          </w:tcPr>
          <w:p w14:paraId="3703ACC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1C59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1F1B792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807" w:type="dxa"/>
            <w:gridSpan w:val="16"/>
            <w:shd w:val="clear" w:color="auto" w:fill="FFFFFF"/>
            <w:noWrap w:val="0"/>
            <w:vAlign w:val="center"/>
          </w:tcPr>
          <w:p w14:paraId="77DA8BA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76C8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16F66D6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曾获何种荣誉</w:t>
            </w:r>
          </w:p>
        </w:tc>
        <w:tc>
          <w:tcPr>
            <w:tcW w:w="6807" w:type="dxa"/>
            <w:gridSpan w:val="16"/>
            <w:shd w:val="clear" w:color="auto" w:fill="FFFFFF"/>
            <w:noWrap w:val="0"/>
            <w:vAlign w:val="center"/>
          </w:tcPr>
          <w:p w14:paraId="5B3EF1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59EB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550E81D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年检结论</w:t>
            </w:r>
          </w:p>
        </w:tc>
        <w:tc>
          <w:tcPr>
            <w:tcW w:w="1351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710C0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5456" w:type="dxa"/>
            <w:gridSpan w:val="14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5B4461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426B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4E4799B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评估等级</w:t>
            </w:r>
          </w:p>
        </w:tc>
        <w:tc>
          <w:tcPr>
            <w:tcW w:w="6807" w:type="dxa"/>
            <w:gridSpan w:val="16"/>
            <w:shd w:val="clear" w:color="auto" w:fill="FFFFFF"/>
            <w:noWrap w:val="0"/>
            <w:vAlign w:val="center"/>
          </w:tcPr>
          <w:p w14:paraId="313A488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6269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0C88FA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服务领域</w:t>
            </w:r>
          </w:p>
        </w:tc>
        <w:tc>
          <w:tcPr>
            <w:tcW w:w="2190" w:type="dxa"/>
            <w:gridSpan w:val="3"/>
            <w:shd w:val="clear" w:color="auto" w:fill="FFFFFF"/>
            <w:noWrap w:val="0"/>
            <w:vAlign w:val="center"/>
          </w:tcPr>
          <w:p w14:paraId="33F5264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gridSpan w:val="2"/>
            <w:shd w:val="clear" w:color="auto" w:fill="FFFFFF"/>
            <w:noWrap w:val="0"/>
            <w:vAlign w:val="center"/>
          </w:tcPr>
          <w:p w14:paraId="5883B5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实施时间</w:t>
            </w:r>
          </w:p>
        </w:tc>
        <w:tc>
          <w:tcPr>
            <w:tcW w:w="937" w:type="dxa"/>
            <w:gridSpan w:val="2"/>
            <w:shd w:val="clear" w:color="auto" w:fill="FFFFFF"/>
            <w:noWrap w:val="0"/>
            <w:vAlign w:val="center"/>
          </w:tcPr>
          <w:p w14:paraId="0C2075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48" w:type="dxa"/>
            <w:shd w:val="clear" w:color="auto" w:fill="FFFFFF"/>
            <w:noWrap w:val="0"/>
            <w:vAlign w:val="center"/>
          </w:tcPr>
          <w:p w14:paraId="176C497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574" w:type="dxa"/>
            <w:gridSpan w:val="3"/>
            <w:shd w:val="clear" w:color="auto" w:fill="FFFFFF"/>
            <w:noWrap w:val="0"/>
            <w:vAlign w:val="center"/>
          </w:tcPr>
          <w:p w14:paraId="61A2CA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FFFFFF"/>
            <w:noWrap w:val="0"/>
            <w:vAlign w:val="center"/>
          </w:tcPr>
          <w:p w14:paraId="0E7ADA2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月至</w:t>
            </w:r>
          </w:p>
        </w:tc>
        <w:tc>
          <w:tcPr>
            <w:tcW w:w="628" w:type="dxa"/>
            <w:gridSpan w:val="2"/>
            <w:shd w:val="clear" w:color="auto" w:fill="FFFFFF"/>
            <w:noWrap w:val="0"/>
            <w:vAlign w:val="center"/>
          </w:tcPr>
          <w:p w14:paraId="6C8BA01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05" w:type="dxa"/>
            <w:shd w:val="clear" w:color="auto" w:fill="FFFFFF"/>
            <w:noWrap w:val="0"/>
            <w:vAlign w:val="center"/>
          </w:tcPr>
          <w:p w14:paraId="6801F511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5C05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064D51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2" w:type="dxa"/>
            <w:shd w:val="clear" w:color="auto" w:fill="FFFFFF"/>
            <w:noWrap w:val="0"/>
            <w:vAlign w:val="center"/>
          </w:tcPr>
          <w:p w14:paraId="60324B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6" w:type="dxa"/>
            <w:gridSpan w:val="3"/>
            <w:shd w:val="clear" w:color="auto" w:fill="FFFFFF"/>
            <w:noWrap w:val="0"/>
            <w:vAlign w:val="center"/>
          </w:tcPr>
          <w:p w14:paraId="583BA50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887" w:type="dxa"/>
            <w:gridSpan w:val="5"/>
            <w:shd w:val="clear" w:color="auto" w:fill="FFFFFF"/>
            <w:noWrap w:val="0"/>
            <w:vAlign w:val="center"/>
          </w:tcPr>
          <w:p w14:paraId="780B132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72" w:type="dxa"/>
            <w:gridSpan w:val="7"/>
            <w:shd w:val="clear" w:color="auto" w:fill="FFFFFF"/>
            <w:noWrap w:val="0"/>
            <w:vAlign w:val="center"/>
          </w:tcPr>
          <w:p w14:paraId="188D2BE0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14:paraId="32C7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551E87D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052" w:type="dxa"/>
            <w:shd w:val="clear" w:color="auto" w:fill="FFFFFF"/>
            <w:noWrap w:val="0"/>
            <w:vAlign w:val="center"/>
          </w:tcPr>
          <w:p w14:paraId="09DE674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6" w:type="dxa"/>
            <w:gridSpan w:val="3"/>
            <w:shd w:val="clear" w:color="auto" w:fill="FFFFFF"/>
            <w:noWrap w:val="0"/>
            <w:vAlign w:val="center"/>
          </w:tcPr>
          <w:p w14:paraId="1612EA6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  <w:gridSpan w:val="5"/>
            <w:shd w:val="clear" w:color="auto" w:fill="FFFFFF"/>
            <w:noWrap w:val="0"/>
            <w:vAlign w:val="center"/>
          </w:tcPr>
          <w:p w14:paraId="47BD25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shd w:val="clear" w:color="auto" w:fill="FFFFFF"/>
            <w:noWrap w:val="0"/>
            <w:vAlign w:val="center"/>
          </w:tcPr>
          <w:p w14:paraId="4751163E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45A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2" w:type="dxa"/>
            <w:shd w:val="clear" w:color="auto" w:fill="FFFFFF"/>
            <w:noWrap w:val="0"/>
            <w:vAlign w:val="center"/>
          </w:tcPr>
          <w:p w14:paraId="191EF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1052" w:type="dxa"/>
            <w:shd w:val="clear" w:color="auto" w:fill="FFFFFF"/>
            <w:noWrap w:val="0"/>
            <w:vAlign w:val="center"/>
          </w:tcPr>
          <w:p w14:paraId="3CAD5A2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6" w:type="dxa"/>
            <w:gridSpan w:val="3"/>
            <w:shd w:val="clear" w:color="auto" w:fill="FFFFFF"/>
            <w:noWrap w:val="0"/>
            <w:vAlign w:val="center"/>
          </w:tcPr>
          <w:p w14:paraId="5A16CC4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7" w:type="dxa"/>
            <w:gridSpan w:val="5"/>
            <w:shd w:val="clear" w:color="auto" w:fill="FFFFFF"/>
            <w:noWrap w:val="0"/>
            <w:vAlign w:val="center"/>
          </w:tcPr>
          <w:p w14:paraId="57F4351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shd w:val="clear" w:color="auto" w:fill="FFFFFF"/>
            <w:noWrap w:val="0"/>
            <w:vAlign w:val="center"/>
          </w:tcPr>
          <w:p w14:paraId="1AFE633C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0CA3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9" w:type="dxa"/>
            <w:gridSpan w:val="17"/>
            <w:shd w:val="clear" w:color="auto" w:fill="FFFFFF"/>
            <w:noWrap w:val="0"/>
            <w:vAlign w:val="center"/>
          </w:tcPr>
          <w:p w14:paraId="08B36C8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资金预算支出方案</w:t>
            </w:r>
          </w:p>
        </w:tc>
      </w:tr>
      <w:tr w14:paraId="438A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shd w:val="clear" w:color="auto" w:fill="FFFFFF"/>
            <w:noWrap w:val="0"/>
            <w:vAlign w:val="center"/>
          </w:tcPr>
          <w:p w14:paraId="21C50C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支出项目名称</w:t>
            </w:r>
          </w:p>
        </w:tc>
        <w:tc>
          <w:tcPr>
            <w:tcW w:w="2172" w:type="dxa"/>
            <w:gridSpan w:val="7"/>
            <w:shd w:val="clear" w:color="auto" w:fill="FFFFFF"/>
            <w:noWrap w:val="0"/>
            <w:vAlign w:val="center"/>
          </w:tcPr>
          <w:p w14:paraId="25C72D9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Cs/>
                <w:color w:val="000000"/>
                <w:kern w:val="0"/>
                <w:sz w:val="24"/>
              </w:rPr>
              <w:t>金额（单位：元）</w:t>
            </w:r>
          </w:p>
        </w:tc>
      </w:tr>
      <w:tr w14:paraId="40DD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noWrap w:val="0"/>
            <w:vAlign w:val="center"/>
          </w:tcPr>
          <w:p w14:paraId="76664D6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1.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（注：按实际支出预算编列，如：宣传印刷费、场地租赁费、交通费、劳务费、行政管理费等，不得编制人员工资、固定资产购置等费用、接待经费不得超过项目经费的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5%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。）</w:t>
            </w:r>
          </w:p>
        </w:tc>
        <w:tc>
          <w:tcPr>
            <w:tcW w:w="2172" w:type="dxa"/>
            <w:gridSpan w:val="7"/>
            <w:noWrap w:val="0"/>
            <w:vAlign w:val="center"/>
          </w:tcPr>
          <w:p w14:paraId="32139FB6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3660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noWrap w:val="0"/>
            <w:vAlign w:val="center"/>
          </w:tcPr>
          <w:p w14:paraId="1EB130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2.</w:t>
            </w:r>
          </w:p>
        </w:tc>
        <w:tc>
          <w:tcPr>
            <w:tcW w:w="2172" w:type="dxa"/>
            <w:gridSpan w:val="7"/>
            <w:noWrap w:val="0"/>
            <w:vAlign w:val="center"/>
          </w:tcPr>
          <w:p w14:paraId="1F57C1AB">
            <w:pPr>
              <w:widowControl/>
              <w:ind w:right="44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14:paraId="728E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E314F7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 xml:space="preserve"> 3.     </w:t>
            </w:r>
          </w:p>
        </w:tc>
        <w:tc>
          <w:tcPr>
            <w:tcW w:w="217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F7BD3A5">
            <w:pPr>
              <w:widowControl/>
              <w:ind w:right="44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011E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90D5">
            <w:pPr>
              <w:widowControl/>
              <w:tabs>
                <w:tab w:val="left" w:pos="5980"/>
              </w:tabs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075A87">
            <w:pPr>
              <w:widowControl/>
              <w:ind w:right="44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5100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27F0">
            <w:pPr>
              <w:widowControl/>
              <w:tabs>
                <w:tab w:val="left" w:pos="5980"/>
              </w:tabs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BA695">
            <w:pPr>
              <w:widowControl/>
              <w:ind w:right="44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43F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D839">
            <w:pPr>
              <w:widowControl/>
              <w:tabs>
                <w:tab w:val="left" w:pos="5980"/>
              </w:tabs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53D24">
            <w:pPr>
              <w:widowControl/>
              <w:ind w:right="440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1E8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50EBC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76315F">
            <w:pPr>
              <w:widowControl/>
              <w:ind w:right="44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758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7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6CF4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7E40DF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　</w:t>
            </w:r>
          </w:p>
        </w:tc>
      </w:tr>
    </w:tbl>
    <w:p w14:paraId="27BED4C1">
      <w:pPr>
        <w:rPr>
          <w:rFonts w:ascii="Times New Roman" w:hAnsi="Times New Roman"/>
          <w:vanish/>
        </w:rPr>
      </w:pPr>
    </w:p>
    <w:tbl>
      <w:tblPr>
        <w:tblStyle w:val="3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"/>
        <w:gridCol w:w="9486"/>
        <w:gridCol w:w="74"/>
      </w:tblGrid>
      <w:tr w14:paraId="60C83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4" w:type="dxa"/>
          <w:trHeight w:val="415" w:hRule="atLeast"/>
          <w:jc w:val="center"/>
          <w:hidden/>
        </w:trPr>
        <w:tc>
          <w:tcPr>
            <w:tcW w:w="9560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115DA1C9">
            <w:pPr>
              <w:widowControl/>
              <w:jc w:val="left"/>
              <w:rPr>
                <w:rFonts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vanish/>
              </w:rPr>
              <w:br w:type="page"/>
            </w:r>
          </w:p>
          <w:p w14:paraId="3DC1F24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一、申报单位基本情况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14:paraId="220FD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10" w:hRule="atLeast"/>
          <w:jc w:val="center"/>
        </w:trPr>
        <w:tc>
          <w:tcPr>
            <w:tcW w:w="9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F8B4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</w:rPr>
              <w:t>（一）本单位宗旨、业务范围、历史、活动品牌、荣誉声誉</w:t>
            </w:r>
          </w:p>
        </w:tc>
      </w:tr>
      <w:tr w14:paraId="01ED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11373" w:hRule="atLeast"/>
          <w:jc w:val="center"/>
        </w:trPr>
        <w:tc>
          <w:tcPr>
            <w:tcW w:w="9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15FD4EB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</w:rPr>
              <w:t>　</w:t>
            </w:r>
          </w:p>
          <w:p w14:paraId="237EE9A0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52D30D7C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38AFB21C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53F68126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43DDF859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58FED6B1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54C61C43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3CA2698F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0A3BDF3F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054A1329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7AF26244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  <w:p w14:paraId="1B45D4AB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  <w:p w14:paraId="66D71506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</w:p>
        </w:tc>
      </w:tr>
    </w:tbl>
    <w:p w14:paraId="1BA4558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3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1E5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980F52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Cs w:val="32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二、项目实施方案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8"/>
                <w:szCs w:val="28"/>
              </w:rPr>
              <w:t>（可另附纸）</w:t>
            </w:r>
          </w:p>
        </w:tc>
      </w:tr>
      <w:tr w14:paraId="4C21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B5D96">
            <w:pPr>
              <w:widowControl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4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7D1AFF7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2E245199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5A636CDA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5DD7EA0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19C96A7D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60A31561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6919D311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6D2085D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220A33FE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0236D75D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40CB53B8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65B587FE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35E5BDCC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1AE66B18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77DCA52D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B34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9A3B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三、工作团队介绍</w:t>
            </w:r>
          </w:p>
        </w:tc>
      </w:tr>
      <w:tr w14:paraId="7D689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03BA7">
            <w:pPr>
              <w:widowControl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  <w:p w14:paraId="280FA081">
            <w:pPr>
              <w:widowControl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77761CFB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24D9ACD1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59B8E92F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1DE9F42B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024E1AE7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7B66BEB9">
            <w:pPr>
              <w:widowControl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0C613775">
            <w:pPr>
              <w:widowControl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566E7B03">
            <w:pPr>
              <w:widowControl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 w14:paraId="6DA69D77">
            <w:pPr>
              <w:widowControl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FFA018A">
      <w:pPr>
        <w:spacing w:before="120" w:beforeLines="50" w:after="120" w:afterLines="5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1D05"/>
    <w:rsid w:val="0D7C06DC"/>
    <w:rsid w:val="270C1D05"/>
    <w:rsid w:val="28FD3D8A"/>
    <w:rsid w:val="641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624</Words>
  <Characters>634</Characters>
  <Lines>0</Lines>
  <Paragraphs>0</Paragraphs>
  <TotalTime>1</TotalTime>
  <ScaleCrop>false</ScaleCrop>
  <LinksUpToDate>false</LinksUpToDate>
  <CharactersWithSpaces>811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2025-02-26T08:30:00Z</dcterms:created>
  <dc:creator>洪loser</dc:creator>
  <cp:lastModifiedBy>逐风而来</cp:lastModifiedBy>
  <dcterms:modified xsi:type="dcterms:W3CDTF">2025-11-05T11:35:36Z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F2B404EB6F42405ABB29C8EAB944D125_13</vt:lpwstr>
  </property>
  <property fmtid="{D5CDD505-2E9C-101B-9397-08002B2CF9AE}" pid="4" name="KSOTemplateDocerSaveRecord">
    <vt:lpwstr>eyJoZGlkIjoiYjVhMmM5MWRjYTgwZDcwNjIyNTZmZTllYmVkMjk0NTQiLCJ1c2VySWQiOiIzMDY2MjU2MTkifQ==</vt:lpwstr>
  </property>
</Properties>
</file>